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B7A" w:rsidRDefault="00602B7A" w:rsidP="00B02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СИЛЛАБУС</w:t>
      </w:r>
    </w:p>
    <w:p w:rsidR="00602B7A" w:rsidRDefault="00602B7A" w:rsidP="00B02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Осенний семестр 2022-2023 уч. год</w:t>
      </w:r>
    </w:p>
    <w:p w:rsidR="00602B7A" w:rsidRDefault="00602B7A" w:rsidP="00B02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00FF00"/>
          <w:lang w:eastAsia="ru-RU"/>
        </w:rPr>
        <w:t>по образовательной программе</w:t>
      </w:r>
      <w:r w:rsidR="00F337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«Иностранная филология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0490" w:type="dxa"/>
        <w:tblInd w:w="-863" w:type="dxa"/>
        <w:tblLook w:val="04A0" w:firstRow="1" w:lastRow="0" w:firstColumn="1" w:lastColumn="0" w:noHBand="0" w:noVBand="1"/>
      </w:tblPr>
      <w:tblGrid>
        <w:gridCol w:w="1366"/>
        <w:gridCol w:w="1527"/>
        <w:gridCol w:w="1835"/>
        <w:gridCol w:w="932"/>
        <w:gridCol w:w="295"/>
        <w:gridCol w:w="669"/>
        <w:gridCol w:w="956"/>
        <w:gridCol w:w="1068"/>
        <w:gridCol w:w="1842"/>
      </w:tblGrid>
      <w:tr w:rsidR="00602B7A" w:rsidTr="00602B7A">
        <w:trPr>
          <w:trHeight w:val="265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дисци-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кредитов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602B7A" w:rsidTr="00602B7A">
        <w:trPr>
          <w:trHeight w:val="2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Практ. занятия (ПЗ)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Лаб. занятия (ЛЗ)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A30598" w:rsidRDefault="00AA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W</w:t>
            </w:r>
            <w:bookmarkStart w:id="0" w:name="_GoBack"/>
            <w:bookmarkEnd w:id="0"/>
            <w:r w:rsidR="00A305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АР4310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F337DF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30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Академическое письмо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11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049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информация о курсе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обучения</w:t>
            </w:r>
          </w:p>
        </w:tc>
        <w:tc>
          <w:tcPr>
            <w:tcW w:w="18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итогового контроля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13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1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Семинарские занятия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11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Проблемные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11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Проблемно-ситуативные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11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  <w:r w:rsidR="00A30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(устный)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rPr>
          <w:trHeight w:val="214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Лектор - (ы)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45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Магистр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,с</w:t>
            </w:r>
            <w:r w:rsidR="0011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т.преп.Макатаева Ш.М.</w:t>
            </w:r>
          </w:p>
        </w:tc>
        <w:tc>
          <w:tcPr>
            <w:tcW w:w="283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e-mail: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EF5A08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sh.mak@mail.ru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EF5A08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3773333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Ассистент- (ы)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EF5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К.ф.н.,ст.преп.Айтжанова Г.Д.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e-mail: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="00EF5A08" w:rsidRPr="00C67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gulnara</w:t>
            </w:r>
            <w:r w:rsidR="00EF5A08" w:rsidRPr="00C67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70@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="00EF5A08" w:rsidRPr="00C67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3773333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02B7A" w:rsidRDefault="00602B7A" w:rsidP="00602B7A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0490" w:type="dxa"/>
        <w:tblInd w:w="-863" w:type="dxa"/>
        <w:tblLook w:val="04A0" w:firstRow="1" w:lastRow="0" w:firstColumn="1" w:lastColumn="0" w:noHBand="0" w:noVBand="1"/>
      </w:tblPr>
      <w:tblGrid>
        <w:gridCol w:w="10490"/>
      </w:tblGrid>
      <w:tr w:rsidR="00602B7A" w:rsidTr="00602B7A">
        <w:trPr>
          <w:trHeight w:val="112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602B7A" w:rsidRDefault="00602B7A" w:rsidP="00602B7A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0490" w:type="dxa"/>
        <w:tblInd w:w="-863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602B7A" w:rsidTr="00602B7A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Ожидаемые результаты обучения (РО)*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результате изучения дисциплины обучающийся будет способен:</w:t>
            </w:r>
          </w:p>
        </w:tc>
      </w:tr>
      <w:tr w:rsidR="00602B7A" w:rsidTr="00602B7A">
        <w:trPr>
          <w:trHeight w:val="710"/>
        </w:trPr>
        <w:tc>
          <w:tcPr>
            <w:tcW w:w="43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2621AE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2621AE" w:rsidRPr="00262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</w:t>
            </w:r>
            <w:r w:rsidR="00EF5A08" w:rsidRPr="002621AE">
              <w:rPr>
                <w:rFonts w:ascii="Times New Roman" w:hAnsi="Times New Roman" w:cs="Times New Roman"/>
                <w:sz w:val="20"/>
                <w:szCs w:val="20"/>
              </w:rPr>
              <w:t>ель преподавания данной дисциплины заключа</w:t>
            </w:r>
            <w:r w:rsidR="002621AE" w:rsidRPr="002621AE">
              <w:rPr>
                <w:rFonts w:ascii="Times New Roman" w:hAnsi="Times New Roman" w:cs="Times New Roman"/>
                <w:sz w:val="20"/>
                <w:szCs w:val="20"/>
              </w:rPr>
              <w:t xml:space="preserve">ется в формировании </w:t>
            </w:r>
            <w:r w:rsidR="00EF5A08" w:rsidRPr="002621AE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коммуникативной компетенции, а также академической компетенции, необходимой для использования </w:t>
            </w:r>
            <w:r w:rsidR="002621AE" w:rsidRPr="002621AE">
              <w:rPr>
                <w:rFonts w:ascii="Times New Roman" w:hAnsi="Times New Roman" w:cs="Times New Roman"/>
                <w:sz w:val="20"/>
                <w:szCs w:val="20"/>
              </w:rPr>
              <w:t>француз</w:t>
            </w:r>
            <w:r w:rsidR="00EF5A08" w:rsidRPr="002621AE">
              <w:rPr>
                <w:rFonts w:ascii="Times New Roman" w:hAnsi="Times New Roman" w:cs="Times New Roman"/>
                <w:sz w:val="20"/>
                <w:szCs w:val="20"/>
              </w:rPr>
              <w:t>ского языка в учебной и научной деятельности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21AE" w:rsidRPr="002621AE" w:rsidRDefault="00262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B7A" w:rsidRPr="002621AE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621AE" w:rsidRPr="00262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</w:t>
            </w:r>
            <w:r w:rsidR="00A30598">
              <w:rPr>
                <w:rFonts w:ascii="Times New Roman" w:hAnsi="Times New Roman" w:cs="Times New Roman"/>
                <w:sz w:val="20"/>
                <w:szCs w:val="20"/>
              </w:rPr>
              <w:t xml:space="preserve">владеть академическим письмом,грамотным оформлением научного материала </w:t>
            </w:r>
          </w:p>
        </w:tc>
      </w:tr>
      <w:tr w:rsidR="00602B7A" w:rsidTr="00602B7A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2621AE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2621AE" w:rsidRPr="002621AE">
              <w:rPr>
                <w:rFonts w:ascii="Times New Roman" w:hAnsi="Times New Roman" w:cs="Times New Roman"/>
                <w:sz w:val="20"/>
                <w:szCs w:val="20"/>
              </w:rPr>
              <w:t>Свободно пользоваться иностранным языком, как средством делового общения</w:t>
            </w:r>
            <w:r w:rsidR="002621AE">
              <w:t xml:space="preserve"> </w:t>
            </w:r>
            <w:r w:rsidR="00A30598" w:rsidRPr="00A30598">
              <w:rPr>
                <w:sz w:val="20"/>
                <w:szCs w:val="20"/>
              </w:rPr>
              <w:t>на академическом уровне</w:t>
            </w:r>
          </w:p>
        </w:tc>
      </w:tr>
      <w:tr w:rsidR="00602B7A" w:rsidTr="0052304F">
        <w:trPr>
          <w:trHeight w:val="4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2621AE">
              <w:t xml:space="preserve"> </w:t>
            </w:r>
            <w:r w:rsidR="002621AE" w:rsidRPr="002621AE">
              <w:rPr>
                <w:rFonts w:ascii="Times New Roman" w:hAnsi="Times New Roman" w:cs="Times New Roman"/>
                <w:sz w:val="20"/>
                <w:szCs w:val="20"/>
              </w:rPr>
              <w:t xml:space="preserve">Владеть профессиональной терминологией и понятийным аппаратом </w:t>
            </w:r>
            <w:r w:rsidR="00A30598">
              <w:rPr>
                <w:rFonts w:ascii="Times New Roman" w:hAnsi="Times New Roman" w:cs="Times New Roman"/>
                <w:sz w:val="20"/>
                <w:szCs w:val="20"/>
              </w:rPr>
              <w:t>научной деятельности</w:t>
            </w:r>
          </w:p>
        </w:tc>
      </w:tr>
      <w:tr w:rsidR="00602B7A" w:rsidTr="00602B7A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52304F">
              <w:t xml:space="preserve"> </w:t>
            </w:r>
            <w:r w:rsidR="0052304F" w:rsidRPr="0052304F">
              <w:rPr>
                <w:rFonts w:ascii="Times New Roman" w:hAnsi="Times New Roman" w:cs="Times New Roman"/>
                <w:sz w:val="20"/>
                <w:szCs w:val="20"/>
              </w:rPr>
              <w:t xml:space="preserve">Знать правильные логические приемы </w:t>
            </w:r>
            <w:r w:rsidR="00A30598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аргументации; знать </w:t>
            </w:r>
            <w:r w:rsidR="0052304F" w:rsidRPr="0052304F">
              <w:rPr>
                <w:rFonts w:ascii="Times New Roman" w:hAnsi="Times New Roman" w:cs="Times New Roman"/>
                <w:sz w:val="20"/>
                <w:szCs w:val="20"/>
              </w:rPr>
              <w:t xml:space="preserve"> реалии в пределах изучаемых тем.</w:t>
            </w:r>
          </w:p>
        </w:tc>
      </w:tr>
      <w:tr w:rsidR="00602B7A" w:rsidTr="00602B7A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304F" w:rsidRDefault="0052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>
              <w:t xml:space="preserve"> </w:t>
            </w:r>
            <w:r w:rsidRPr="0052304F">
              <w:rPr>
                <w:rFonts w:ascii="Times New Roman" w:hAnsi="Times New Roman" w:cs="Times New Roman"/>
                <w:sz w:val="20"/>
                <w:szCs w:val="20"/>
              </w:rPr>
              <w:t>Знать ситуативную и коммуникативную обусловленность употребления слов и устойчивых словосочетаний; экспрессивно–модальные оттенки; прямое и переносное значение лексических единиц; синонимия; экспрессивные оттенки синонимов; антонимия</w:t>
            </w:r>
            <w:r>
              <w:t>;</w:t>
            </w:r>
          </w:p>
        </w:tc>
      </w:tr>
      <w:tr w:rsidR="00602B7A" w:rsidTr="00602B7A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Пререквизиты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CC368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CC368A" w:rsidRPr="00CC36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Использование  ранее  приобретенных навыков говорения  юридической и полити</w:t>
            </w:r>
            <w:r w:rsidR="00CC36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ческой тематики</w:t>
            </w:r>
            <w:r w:rsidR="00CC368A" w:rsidRPr="00CC36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,знаний по страноведению </w:t>
            </w:r>
          </w:p>
        </w:tc>
      </w:tr>
      <w:tr w:rsidR="00602B7A" w:rsidTr="00602B7A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Постреквизиты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C3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по заданной теме</w:t>
            </w:r>
          </w:p>
        </w:tc>
      </w:tr>
      <w:tr w:rsidR="00602B7A" w:rsidRPr="00AA7BC0" w:rsidTr="009A7894">
        <w:tc>
          <w:tcPr>
            <w:tcW w:w="43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ресурсы**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CC368A">
              <w:t xml:space="preserve"> </w:t>
            </w:r>
            <w:r w:rsidR="00CC368A" w:rsidRPr="00CC368A">
              <w:rPr>
                <w:rFonts w:ascii="Times New Roman" w:hAnsi="Times New Roman" w:cs="Times New Roman"/>
                <w:sz w:val="20"/>
                <w:szCs w:val="20"/>
              </w:rPr>
              <w:t>Алексеева И. С. Введение в переводоведение. М. ; СПБ., 2004. (45 экз.)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894" w:rsidRPr="009A7894" w:rsidRDefault="00547F38" w:rsidP="009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02B7A" w:rsidRPr="00E60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E60B4A">
              <w:rPr>
                <w:rFonts w:ascii="Times New Roman" w:hAnsi="Times New Roman" w:cs="Times New Roman"/>
              </w:rPr>
              <w:t xml:space="preserve"> </w:t>
            </w:r>
            <w:r w:rsidRPr="00E60B4A">
              <w:rPr>
                <w:rFonts w:ascii="Times New Roman" w:hAnsi="Times New Roman" w:cs="Times New Roman"/>
                <w:sz w:val="20"/>
                <w:szCs w:val="20"/>
              </w:rPr>
              <w:t>Практикум международника : учебно-методическое пособие для студентов, обучающихся по программам магистратуры по направлению подготовки «Международные отношения» (41.04.05) / науч. ред. В. И. Михайленко ; М-во</w:t>
            </w:r>
            <w:r w:rsidRPr="00E60B4A">
              <w:rPr>
                <w:rFonts w:ascii="Times New Roman" w:hAnsi="Times New Roman" w:cs="Times New Roman"/>
              </w:rPr>
              <w:t xml:space="preserve"> образования и науки Рос.</w:t>
            </w:r>
            <w:r w:rsidR="00E60B4A" w:rsidRPr="00E60B4A">
              <w:rPr>
                <w:rFonts w:ascii="Times New Roman" w:hAnsi="Times New Roman" w:cs="Times New Roman"/>
              </w:rPr>
              <w:t>20</w:t>
            </w:r>
            <w:r>
              <w:t xml:space="preserve"> </w:t>
            </w:r>
            <w:r w:rsidRPr="00E60B4A">
              <w:rPr>
                <w:rFonts w:ascii="Times New Roman" w:hAnsi="Times New Roman" w:cs="Times New Roman"/>
                <w:sz w:val="20"/>
                <w:szCs w:val="20"/>
              </w:rPr>
              <w:t>Федерации, Урал. Федерал. ун-т. — Екатеринбург : Изд-во Урал. ун-та, 2015. — 132 с. // http:/</w:t>
            </w:r>
            <w:r w:rsidR="00E60B4A" w:rsidRPr="00E60B4A">
              <w:rPr>
                <w:rFonts w:ascii="Times New Roman" w:hAnsi="Times New Roman" w:cs="Times New Roman"/>
                <w:sz w:val="20"/>
                <w:szCs w:val="20"/>
              </w:rPr>
              <w:t>/elar.urfu.ru/</w:t>
            </w:r>
          </w:p>
          <w:p w:rsidR="00602B7A" w:rsidRPr="007A4DDB" w:rsidRDefault="009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>3</w:t>
            </w:r>
            <w:r w:rsidR="00602B7A" w:rsidRP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>.</w:t>
            </w:r>
            <w:r w:rsidR="007A4DDB" w:rsidRP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 xml:space="preserve">http\\TV5Monde les actualites </w:t>
            </w:r>
          </w:p>
          <w:p w:rsidR="00602B7A" w:rsidRPr="007A4DDB" w:rsidRDefault="009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>4</w:t>
            </w:r>
            <w:r w:rsidR="00602B7A" w:rsidRP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>.</w:t>
            </w:r>
            <w:r w:rsidR="007A4DDB" w:rsidRP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 xml:space="preserve"> http\\</w:t>
            </w:r>
            <w:r w:rsid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 xml:space="preserve"> Bonjour de France</w:t>
            </w:r>
          </w:p>
        </w:tc>
      </w:tr>
      <w:tr w:rsidR="009A7894" w:rsidRPr="00AA7BC0" w:rsidTr="00602B7A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894" w:rsidRPr="009A7894" w:rsidRDefault="009A7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894" w:rsidRPr="009A7894" w:rsidRDefault="009A7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</w:tbl>
    <w:p w:rsidR="00602B7A" w:rsidRPr="007A4DDB" w:rsidRDefault="00602B7A" w:rsidP="00602B7A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7A4DDB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ru-RU"/>
        </w:rPr>
        <w:t> </w:t>
      </w:r>
    </w:p>
    <w:tbl>
      <w:tblPr>
        <w:tblW w:w="10235" w:type="dxa"/>
        <w:tblInd w:w="-608" w:type="dxa"/>
        <w:tblLook w:val="04A0" w:firstRow="1" w:lastRow="0" w:firstColumn="1" w:lastColumn="0" w:noHBand="0" w:noVBand="1"/>
      </w:tblPr>
      <w:tblGrid>
        <w:gridCol w:w="1872"/>
        <w:gridCol w:w="8363"/>
      </w:tblGrid>
      <w:tr w:rsidR="00602B7A" w:rsidTr="00602B7A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Правила академического поведения: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Оставить в случае, действующих курсов МООК или SPOC.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ВНИМАНИЕ!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Оставить  в случае, действующих  курсов МООК или SPOC.</w:t>
            </w:r>
          </w:p>
          <w:p w:rsidR="00602B7A" w:rsidRDefault="00602B7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Академические ценности: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Студенты с ограниченными возможностями могут получать консультационную помощь по телефону и по  е-адресу </w:t>
            </w: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*******@gmail.com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02B7A" w:rsidTr="00602B7A">
        <w:trPr>
          <w:trHeight w:val="58"/>
        </w:trPr>
        <w:tc>
          <w:tcPr>
            <w:tcW w:w="1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Критериальное оценивание: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Суммативное оценивание: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оценивание активности работы в аудитории (на вебинаре); оценивание выполненного задания.</w:t>
            </w:r>
          </w:p>
        </w:tc>
      </w:tr>
    </w:tbl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02B7A" w:rsidRDefault="00602B7A" w:rsidP="009A78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Календарь (график) реализации содержания учебного курса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602B7A" w:rsidTr="001C18FB"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7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ind w:left="-68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</w:t>
            </w:r>
          </w:p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балл***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535FF8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1.</w:t>
            </w:r>
            <w:r w:rsidR="003D4047" w:rsidRPr="003D4047">
              <w:rPr>
                <w:lang w:val="fr-FR"/>
              </w:rPr>
              <w:t xml:space="preserve"> </w:t>
            </w:r>
            <w:r w:rsidR="003D4047"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Caractéristiques du style de discours académique. Les principales caractéristiques lexicales du style scientifique : mots, expressions et constructions grammaticales caractéristiques du style de discours académique</w:t>
            </w:r>
            <w:r w:rsidR="003D4047"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35FF8" w:rsidRPr="001C18FB" w:rsidRDefault="00602B7A" w:rsidP="0053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1. </w:t>
            </w:r>
          </w:p>
          <w:p w:rsidR="00602B7A" w:rsidRPr="003D4047" w:rsidRDefault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Caractéristiques du style de discours académique. Les principales caractéristiques lexicales du style scientifique : mots, expressions et constructions grammaticales caractéristiques du style de discours académique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</w:t>
            </w: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2</w:t>
            </w:r>
            <w:r w:rsidR="003D4047"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Spécificités linguistiques des textes scientifiques sur les relations internationales aux niveaux lexical (spécificités du thésaurus scientifique et terminologique), grammatical (caractéristiques de la formation des mots, propriétés de l'espèce-temporelle et syntaxique) et stylistique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2.</w:t>
            </w:r>
            <w:r w:rsidR="00535FF8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 </w:t>
            </w:r>
            <w:r w:rsidR="003D4047" w:rsidRPr="003D4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>Spécificités linguistiques des textes scientifiques sur les relations internationales aux niveaux lexical (spécificités du thésaurus scientifique et terminologique), grammatical (caractéristiques de la formation des mots, propriétés de l'espèce-temporelle et syntaxique) et stylistique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1. </w:t>
            </w:r>
            <w:r w:rsidR="003D4047"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Consultation sur la mise en œuvre du CDS1 sur le thème : Spécificité linguistique des textes scientifiques portant sur les relations internationales en termes lexicaux (spécificité des thésaurus scientifiques et terminologiques</w:t>
            </w:r>
            <w:r w:rsid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3</w:t>
            </w:r>
            <w:r w:rsidR="00535FF8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</w:t>
            </w:r>
            <w:r w:rsidR="003D4047" w:rsidRPr="003D4047">
              <w:rPr>
                <w:lang w:val="fr-FR"/>
              </w:rPr>
              <w:t xml:space="preserve"> 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Connaissance des bonnes méthodes logiques d'argumentation : capacité à exprimer raisonnablement sa position oralement et par écrit ; la capacité de faire un court message-raisonnement basé sur la connaissance des questions de politique étrangère; la capacité d'évaluer, de réfuter et de poser des questions de manière critique visant à clarifier ou à affaiblir la position de «l'adversaire». 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Maîtriser l'algorithme d'abstraction et d'annotation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3.</w:t>
            </w:r>
            <w:r w:rsidR="00535FF8" w:rsidRPr="003D40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35FF8"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.</w:t>
            </w:r>
            <w:r w:rsidR="00535FF8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</w:t>
            </w:r>
            <w:r w:rsidR="003D4047" w:rsidRPr="003D4047">
              <w:rPr>
                <w:lang w:val="fr-FR"/>
              </w:rPr>
              <w:t xml:space="preserve"> 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Connaissance des bonnes méthodes logiques d'argumentation : capacité à exprimer raisonnablement sa position oralement et par écrit ; la capacité de faire un court message-raisonnement basé sur la connaissance des questions de politique étrangère; la capacité d'évaluer, de réfuter et de poser des questions de manière critique visant à clarifier ou à affaiblir la position de «l'adversaire». 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Maîtriser l'algorithme d'abstraction et d'annotation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4.</w:t>
            </w:r>
            <w:r w:rsidR="00535FF8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35FF8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. 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Connaissance des réalités politiques (connaissances de base) dans les sujets étudiés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4</w:t>
            </w:r>
            <w:r w:rsidRPr="003D4047">
              <w:rPr>
                <w:lang w:val="fr-FR"/>
              </w:rPr>
              <w:t xml:space="preserve"> </w:t>
            </w: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Connaissance des réalités politiques (connaissances de base) dans les sujets étudiés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СРСП 2. </w:t>
            </w:r>
            <w:r w:rsidR="00535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Коллоквиум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5.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Tâches de traduction de problèmes : analyse pré-traductionnelle, transformations de traduction au niveau lexical, grammatical et syntaxique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5.</w:t>
            </w:r>
            <w:r w:rsidR="00A44C9E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3D4047" w:rsidRPr="003D4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>Tâches de traduction de problèmes : analyse pré-traductionnelle, transformations de traduction au niveau lexical, grammatical et syntaxique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6. </w:t>
            </w:r>
            <w:r w:rsidR="00A44C9E" w:rsidRPr="001C18FB">
              <w:rPr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Vocabulaire socio-politique. Missions de traduction de problèmes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6. </w:t>
            </w:r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Conditionnalité situationnelle et communicative de l'usage des mots et des phrases figées. Teintes modales expressives. Sens direct et figuré des unités lexicales. </w:t>
            </w:r>
            <w:r w:rsidR="00DB0AE6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Synonymie. Nuances expressives de synonymes. </w:t>
            </w:r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Antonymi</w:t>
            </w:r>
            <w:r w:rsidR="00DB0AE6"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7. </w:t>
            </w:r>
            <w:r w:rsidR="00A44C9E" w:rsidRPr="001C18FB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lang w:val="fr-FR"/>
              </w:rPr>
              <w:t xml:space="preserve">Conditionnalité situationnelle et communicative de l'usage des mots et des phrases figées. Teintes modales expressives. Sens direct et figuré des unités lexicales. </w:t>
            </w:r>
            <w:r w:rsidR="00DB0AE6" w:rsidRPr="00DB0AE6">
              <w:rPr>
                <w:rFonts w:ascii="Times New Roman" w:hAnsi="Times New Roman" w:cs="Times New Roman"/>
              </w:rPr>
              <w:t>Synonymie. Nuances expressives de synonymes. Antonymie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</w:t>
            </w:r>
            <w:r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7</w:t>
            </w:r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Conditionnalité situationnelle et communicative de l'usage des mots et des phrases figées. Teintes modales expressives. Sens direct et figuré des unités lexicales. </w:t>
            </w:r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Synonymie. Nuances expressives de synonymes. Antonymie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СРСП 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по выполнению СРС 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02B7A" w:rsidTr="001C18FB"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РК 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8.</w:t>
            </w:r>
            <w:r w:rsidR="00A44C9E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 xml:space="preserve">Spécificité linguistique des textes scientifiques sur les relations internationales aux niveaux lexical (spécificités du thésaurus scientifique et terminologique), grammatical (caractéristiques de la formation des mots, propriétés de l'espèce-temporelle et syntaxique) et stylistique. </w:t>
            </w:r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Missions de traduction de problèmes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44C9E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4C9E" w:rsidRDefault="00A44C9E" w:rsidP="00A44C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Pr="00DB0AE6" w:rsidRDefault="00DB0AE6" w:rsidP="00DB0AE6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Le monde des idées politiques, des paradigmes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44C9E" w:rsidTr="001C18FB">
        <w:trPr>
          <w:trHeight w:val="283"/>
        </w:trPr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Pr="001C18FB" w:rsidRDefault="00DB0AE6" w:rsidP="00DB0AE6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rPr>
          <w:trHeight w:val="4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18FB" w:rsidRPr="001C18FB" w:rsidRDefault="00602B7A" w:rsidP="001C18F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9.</w:t>
            </w:r>
            <w:r w:rsidR="00DB0AE6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RPr="005519FD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10.</w:t>
            </w:r>
            <w:r w:rsidRPr="00DB0A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DB0AE6" w:rsidP="001C18F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10</w:t>
            </w: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4. </w:t>
            </w:r>
            <w:r w:rsidR="00A4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Коллоквиум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602B7A" w:rsidRPr="005519FD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</w:t>
            </w: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11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Observations</w:t>
            </w:r>
            <w:r w:rsidR="001C18FB"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générales sur la mondialisation et la régionalisation. 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Le débat sur la mondialisation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11.</w:t>
            </w:r>
            <w:r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A44C9E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Observations générales sur la mondialisation et la régionalisation. </w:t>
            </w:r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 débat sur la mondialisation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</w:tr>
      <w:tr w:rsidR="00602B7A" w:rsidRPr="005519FD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12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La Chine dans le système actuel des relations internationales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12.</w:t>
            </w:r>
            <w:r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519FD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La Chine dans le système actuel des relations internationales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выполнению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СРС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602B7A" w:rsidRPr="005519FD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</w:t>
            </w: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13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Contraintes en science politique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13.</w:t>
            </w:r>
            <w:r w:rsidR="005519FD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519FD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Contraintes en science politique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14.</w:t>
            </w:r>
            <w:r w:rsidR="005519FD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>Spécificité linguistique des textes scientifiques portant sur les relations internationales en termes lexicaux (spécificité des thésaurus scientifiques et terminologiques</w:t>
            </w:r>
            <w:r w:rsidR="00DB0AE6" w:rsidRPr="00DB0A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14.</w:t>
            </w:r>
            <w:r w:rsidR="005519FD" w:rsidRPr="00DB0A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519FD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</w:t>
            </w:r>
            <w:r w:rsidR="00DB0AE6" w:rsidRPr="00DB0AE6">
              <w:rPr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Spécificité linguistique des textes scientifiques portant sur les relations internationales en termes lexicaux (spécificité des thésaurus scientifiques et terminologiques)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6. </w:t>
            </w:r>
            <w:r w:rsidR="0055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Коллоквиум</w:t>
            </w:r>
            <w:r w:rsidR="005519FD" w:rsidRPr="00DB0AE6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 </w:t>
            </w:r>
            <w:r w:rsidR="00DB0AE6" w:rsidRPr="00DB0AE6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Spécificité linguistique des textes scientifiques portant sur les relations internationales en termes lexicaux (spécificité des thésaurus scientifiques et terminologiques)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5519FD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15</w:t>
            </w: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Connaissance des bonnes méthodes logiques d'argumentation : capacité à exprimer raisonnablement sa position oralement et par écrit ; la capacité de faire un court message-raisonnement basé sur la connaissance des questions de politique étrangère</w:t>
            </w:r>
            <w:r w:rsidR="00DB0AE6" w:rsidRPr="00DB0AE6">
              <w:rPr>
                <w:lang w:val="fr-FR"/>
              </w:rPr>
              <w:t xml:space="preserve">;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la capacité d'évaluer, de réfuter et de poser des questions de manière critique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5519FD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15</w:t>
            </w:r>
            <w:r w:rsidRPr="00DB0AE6">
              <w:rPr>
                <w:lang w:val="fr-FR"/>
              </w:rPr>
              <w:t xml:space="preserve"> </w:t>
            </w:r>
            <w:r w:rsidR="00DB0AE6"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15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Connaissance des bonnes méthodes logiques d'argumentation : capacité à exprimer raisonnablement sa position oralement et par écrit ; la capacité de faire un court message-raisonnement basé sur la connaissance des questions de politique étrangère; la capacité d'évaluer, de réfuter et de poser des questions de manière critique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 7. 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02B7A" w:rsidTr="001C18FB">
        <w:tc>
          <w:tcPr>
            <w:tcW w:w="83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РК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</w:tbl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02B7A" w:rsidRDefault="00602B7A" w:rsidP="00602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02B7A" w:rsidRDefault="00602B7A" w:rsidP="00602B7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Декан     ___________________________________ </w:t>
      </w:r>
      <w:r w:rsidR="00551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Б.У.Джолдасбекова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</w:t>
      </w:r>
    </w:p>
    <w:p w:rsidR="00602B7A" w:rsidRDefault="00602B7A" w:rsidP="00602B7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Заведующий кафедрой ______________________</w:t>
      </w:r>
      <w:r w:rsidR="00551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М.М.Аймагамбетова</w:t>
      </w:r>
    </w:p>
    <w:p w:rsidR="00602B7A" w:rsidRDefault="00602B7A" w:rsidP="00602B7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Лектор ___________________________________</w:t>
      </w:r>
      <w:r w:rsidR="00551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Ш.М.Макатаева</w:t>
      </w:r>
    </w:p>
    <w:p w:rsidR="00602B7A" w:rsidRDefault="00602B7A" w:rsidP="00602B7A"/>
    <w:p w:rsidR="00DC5BCE" w:rsidRDefault="00AA7BC0"/>
    <w:sectPr w:rsidR="00DC5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A7"/>
    <w:rsid w:val="00113AB9"/>
    <w:rsid w:val="001C18FB"/>
    <w:rsid w:val="001F2B1E"/>
    <w:rsid w:val="0024554F"/>
    <w:rsid w:val="002621AE"/>
    <w:rsid w:val="003D4047"/>
    <w:rsid w:val="004A5DAD"/>
    <w:rsid w:val="0052304F"/>
    <w:rsid w:val="00535FF8"/>
    <w:rsid w:val="00547F38"/>
    <w:rsid w:val="005519FD"/>
    <w:rsid w:val="00602B7A"/>
    <w:rsid w:val="00632D2F"/>
    <w:rsid w:val="007A4DDB"/>
    <w:rsid w:val="009A7894"/>
    <w:rsid w:val="00A30598"/>
    <w:rsid w:val="00A44C9E"/>
    <w:rsid w:val="00AA7BC0"/>
    <w:rsid w:val="00AB5FA7"/>
    <w:rsid w:val="00B02FC1"/>
    <w:rsid w:val="00CC368A"/>
    <w:rsid w:val="00DB0AE6"/>
    <w:rsid w:val="00E60B4A"/>
    <w:rsid w:val="00EF5A08"/>
    <w:rsid w:val="00F3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0C9E5-DDBE-4966-8ABD-46D5F09B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A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2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C2A0A-8769-4B00-83D2-D6874F53A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dc:description/>
  <cp:lastModifiedBy>user</cp:lastModifiedBy>
  <cp:revision>2</cp:revision>
  <dcterms:created xsi:type="dcterms:W3CDTF">2022-09-14T08:27:00Z</dcterms:created>
  <dcterms:modified xsi:type="dcterms:W3CDTF">2022-09-14T08:27:00Z</dcterms:modified>
</cp:coreProperties>
</file>